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4.xml" ContentType="application/vnd.openxmlformats-officedocument.customXmlProperties+xml"/>
  <Override PartName="/customXml/itemProps2.xml" ContentType="application/vnd.openxmlformats-officedocument.customXmlProperties+xml"/>
  <Override PartName="/customXml/item3.xml" ContentType="application/xml"/>
  <Override PartName="/customXml/item4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C – ORDINATIVO DI FORNITURA (OdF)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sectPr>
          <w:headerReference w:type="default" r:id="rId3"/>
          <w:footerReference w:type="default" r:id="rId4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pStyle w:val="Normale"/>
        <w:rPr>
          <w:b/>
        </w:rPr>
      </w:pPr>
      <w:r>
        <w:rPr>
          <w:rStyle w:val="CollegamentoInternet"/>
          <w:rFonts w:cs="Calibri"/>
          <w:b/>
          <w:color w:val="auto"/>
          <w:sz w:val="28"/>
          <w:szCs w:val="28"/>
          <w:u w:val="none"/>
        </w:rPr>
        <w:t>Prot. n. _________________</w:t>
      </w:r>
    </w:p>
    <w:p>
      <w:pPr>
        <w:pStyle w:val="Normal"/>
        <w:ind w:hanging="0"/>
        <w:rPr/>
      </w:pPr>
      <w:r>
        <w:rPr/>
        <w:tab/>
        <w:tab/>
        <w:tab/>
        <w:tab/>
        <w:tab/>
        <w:tab/>
        <w:t xml:space="preserve">      Spett.le</w:t>
      </w:r>
    </w:p>
    <w:p>
      <w:pPr>
        <w:pStyle w:val="Normal"/>
        <w:ind w:hanging="0"/>
        <w:rPr/>
      </w:pPr>
      <w:r>
        <w:rPr/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/>
          <w:bCs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Via Eleonora Duse, 55</w:t>
      </w:r>
    </w:p>
    <w:p>
      <w:pPr>
        <w:pStyle w:val="Normal"/>
        <w:tabs>
          <w:tab w:val="clear" w:pos="708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sz w:val="22"/>
          <w:szCs w:val="22"/>
          <w:u w:val="none"/>
          <w:shd w:fill="auto" w:val="clear"/>
          <w:em w:val="none"/>
          <w:lang w:val="it-IT" w:eastAsia="it-IT" w:bidi="ar-SA"/>
        </w:rPr>
        <w:t>00197 – ROMA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P.IVA 13515181009</w:t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eastAsia="Times New Roman" w:cs="Times;Times New Roman"/>
          <w:b w:val="false"/>
          <w:i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</w:r>
    </w:p>
    <w:p>
      <w:pPr>
        <w:pStyle w:val="AxNormal"/>
        <w:tabs>
          <w:tab w:val="clear" w:pos="720"/>
          <w:tab w:val="clear" w:pos="1440"/>
          <w:tab w:val="clear" w:pos="2160"/>
          <w:tab w:val="center" w:pos="9070" w:leader="none"/>
          <w:tab w:val="left" w:pos="9360" w:leader="none"/>
        </w:tabs>
        <w:spacing w:lineRule="auto" w:line="240" w:before="0" w:after="0"/>
        <w:jc w:val="right"/>
        <w:rPr>
          <w:rFonts w:ascii="Palatino Linotype" w:hAnsi="Palatino Linotype" w:cs="Times;Times New Roman"/>
          <w:b w:val="false"/>
          <w:color w:val="000000"/>
          <w:sz w:val="22"/>
          <w:szCs w:val="22"/>
          <w:u w:val="none"/>
          <w:shd w:fill="auto" w:val="clear"/>
          <w:lang w:val="it-IT" w:eastAsia="it-IT"/>
        </w:rPr>
      </w:pPr>
      <w:r>
        <w:rPr>
          <w:rFonts w:eastAsia="Times New Roman" w:cs="Times;Times New Roman" w:ascii="Palatino Linotype" w:hAnsi="Palatino Linotype"/>
          <w:b w:val="false"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 xml:space="preserve">PEC: </w:t>
      </w:r>
      <w:hyperlink r:id="rId5">
        <w:r>
          <w:rPr>
            <w:rStyle w:val="CollegamentoInternet"/>
            <w:rFonts w:eastAsia="Times New Roman" w:cs="Times New Roman" w:ascii="Palatino Linotype" w:hAnsi="Palatino Linotype"/>
            <w:b/>
            <w:bCs/>
            <w:i w:val="false"/>
            <w:iCs/>
            <w:caps w:val="false"/>
            <w:smallCaps w:val="false"/>
            <w:strike w:val="false"/>
            <w:dstrike w:val="false"/>
            <w:outline w:val="false"/>
            <w:shadow w:val="false"/>
            <w:color w:val="0000FF"/>
            <w:kern w:val="2"/>
            <w:sz w:val="22"/>
            <w:szCs w:val="22"/>
            <w:shd w:fill="auto" w:val="clear"/>
            <w:em w:val="none"/>
            <w:lang w:val="it-IT" w:eastAsia="it-IT" w:bidi="ar-SA"/>
          </w:rPr>
          <w:t>ambientelavorisrl@legalmail.it</w:t>
        </w:r>
      </w:hyperlink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ORDINATIVO DI FORNITURA (OdF)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in data 30/09/2024 è stata stipulata una Convenzione tra la Città Metropolitana di Torino e il Fornitore </w:t>
      </w:r>
      <w:r>
        <w:rPr>
          <w:rFonts w:eastAsia="Times New Roman" w:cs="Times;Times New Roman" w:ascii="Palatino Linotype" w:hAnsi="Palatino Linotype"/>
          <w:b/>
          <w:bCs/>
          <w:i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  <w:shd w:fill="auto" w:val="clear"/>
          <w:em w:val="none"/>
          <w:lang w:val="it-IT" w:eastAsia="it-IT" w:bidi="ar-SA"/>
        </w:rPr>
        <w:t>AMBIENTE LAVORI INFINITE SOLUZIONI SRL</w:t>
      </w:r>
      <w:r>
        <w:rPr/>
        <w:t xml:space="preserve"> per l’affidamento dei servizi di manutenzione delle aree verdi di pertinenza degli immobili, Lotto1, </w:t>
      </w:r>
      <w:r>
        <w:rPr>
          <w:rStyle w:val="Absatz-Standardschriftart"/>
          <w:rFonts w:eastAsia="Times New Roman" w:cs="Courier;Courier New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4"/>
          <w:szCs w:val="24"/>
          <w:u w:val="none"/>
          <w:shd w:fill="auto" w:val="clear"/>
          <w:em w:val="none"/>
          <w:lang w:val="it-IT" w:eastAsia="it-IT" w:bidi="ar-SA"/>
        </w:rPr>
        <w:t xml:space="preserve">CIG A03C7EE399, </w:t>
      </w:r>
      <w:r>
        <w:rPr/>
        <w:t>ai sensi dell’art. 59 del D.Lgs 36/2023; 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 xml:space="preserve">il Fornitore ha costituito la garanzia definitiva numero </w:t>
      </w:r>
      <w:r>
        <w:rPr>
          <w:rFonts w:ascii="TimesNewRomanPSMT" w:hAnsi="TimesNewRomanPSMT"/>
          <w:sz w:val="24"/>
        </w:rPr>
        <w:t>n. 0681445273, rilasciata da HDI Assicurazioni S.p.A., in data 18/06/2024, integrata con apposita Appendice emessa in data 01/07/2024</w:t>
      </w:r>
      <w:r>
        <w:rPr/>
        <w:t>, ai sensi dell’art. 117, comma 1, del D.Lgs 36/2023, e dell’art. 13, comma 7, dello Schema di Convezione;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 xml:space="preserve">il Fornitore ha costituto e consegnato alla Città Metropolitana di Torino la polizza assicurativa RCT </w:t>
      </w:r>
      <w:r>
        <w:rPr>
          <w:sz w:val="22"/>
          <w:szCs w:val="24"/>
          <w:lang w:val="it-IT" w:eastAsia="it-IT"/>
        </w:rPr>
        <w:t>numero 1/64896/99/191889390/2 emessa da Unipolsai Assicurazioni con apposita appendice del 02/07/2024, ai sensi dell’art. 117, comma 10, del D.Lgs 36/2023;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Supervisore della Convenzione 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a seguito della Richiesta Preliminare di Fornitura, inviata in data ___/___/____ e del successivo sopralluogo eseguito in data ___/___/____, il Fornitore ha inviato all’Amministrazione Contraente, in data ___/___/____, la comunicazione circa la capienza del massimale;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Fornitore________________________________________ ha presentato un Piano Dettagliato delle Attività (PDA) con nota avente N.ro di Protocollo_______________________________________________ approvato dall’Amministrazione Contraente;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Nel PDA sono state formalizzate le modalità operative di gestione dei servizi secondo quanto indicato nel Capitolato Tecnico;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PDA e gli eventuali allegati formano parte integrante del presente Ordinativo di Fornitura (OdF);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ind w:left="720" w:hanging="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ORDINA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la fornitura dei servizi descritti nel Piano Dettagliato delle Attività (PDA) allegato dal giorno ____/______/_______al giorno ____/______/_______ per un importo totale di € ____________ (IVA esclusa), di € ____________ (IVA compresa).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 xml:space="preserve">Le fatture relative al presente OdF dovranno essere intestate a: </w:t>
      </w:r>
    </w:p>
    <w:p>
      <w:pPr>
        <w:pStyle w:val="Normal"/>
        <w:spacing w:lineRule="auto" w:line="360"/>
        <w:jc w:val="both"/>
        <w:rPr>
          <w:i/>
          <w:i/>
        </w:rPr>
      </w:pPr>
      <w:r>
        <w:rPr>
          <w:i/>
        </w:rPr>
        <w:t>(Amministrazione Contraente) _____________________________________________________,</w:t>
      </w:r>
    </w:p>
    <w:p>
      <w:pPr>
        <w:pStyle w:val="Normal"/>
        <w:spacing w:lineRule="auto" w:line="360"/>
        <w:jc w:val="both"/>
        <w:rPr/>
      </w:pPr>
      <w:r>
        <w:rPr/>
        <w:t>Via __________________________________________________________________________, n._____,</w:t>
      </w:r>
    </w:p>
    <w:p>
      <w:pPr>
        <w:pStyle w:val="Normal"/>
        <w:spacing w:lineRule="auto" w:line="360"/>
        <w:jc w:val="both"/>
        <w:rPr/>
      </w:pPr>
      <w:r>
        <w:rPr/>
        <w:t>Città ___________________________ CAP__________,</w:t>
      </w:r>
    </w:p>
    <w:p>
      <w:pPr>
        <w:pStyle w:val="Normal"/>
        <w:spacing w:lineRule="auto" w:line="360"/>
        <w:jc w:val="both"/>
        <w:rPr/>
      </w:pPr>
      <w:r>
        <w:rPr/>
        <w:t>Codice Fiscale__________________________________________________________________________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/>
        <w:t>e dovranno indicare N.ro di protocollo del presente OdF __________________________________________________________.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/>
      </w:pPr>
      <w:r>
        <w:rPr/>
      </w:r>
      <w:r>
        <w:br w:type="page"/>
      </w:r>
    </w:p>
    <w:p>
      <w:pPr>
        <w:pStyle w:val="Normal"/>
        <w:spacing w:lineRule="auto" w:line="360"/>
        <w:jc w:val="center"/>
        <w:rPr>
          <w:b/>
        </w:rPr>
      </w:pPr>
      <w:r>
        <w:rPr>
          <w:b/>
        </w:rPr>
        <w:t>RIEPILOGO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28"/>
      </w:tblGrid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inizio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riferita al primo servizio attivato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Data fine erogazione dei servizi (</w:t>
            </w:r>
            <w:r>
              <w:rPr>
                <w:rFonts w:eastAsia="Times New Roman" w:cs="Times New Roman"/>
                <w:i/>
                <w:kern w:val="0"/>
                <w:sz w:val="20"/>
                <w:lang w:bidi="ar-SA"/>
              </w:rPr>
              <w:t>comune a tutti i servizi</w:t>
            </w:r>
            <w:r>
              <w:rPr>
                <w:rFonts w:eastAsia="Times New Roman" w:cs="Times New Roman"/>
                <w:kern w:val="0"/>
                <w:sz w:val="20"/>
                <w:lang w:bidi="ar-SA"/>
              </w:rPr>
              <w:t>) ____/______/_______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Amministrazione Contraente 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Codice Fiscale 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RUP __________________________________________________________________________________</w:t>
            </w:r>
          </w:p>
        </w:tc>
      </w:tr>
      <w:tr>
        <w:trPr>
          <w:trHeight w:val="567" w:hRule="atLeast"/>
        </w:trPr>
        <w:tc>
          <w:tcPr>
            <w:tcW w:w="962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left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DEC __________________________________________________________________________________</w:t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DATI RIEPILOGATIVI DEGLI IMMOBILI OGGETTO DELLA FORNITURA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17"/>
        <w:gridCol w:w="3060"/>
        <w:gridCol w:w="3351"/>
      </w:tblGrid>
      <w:tr>
        <w:trPr/>
        <w:tc>
          <w:tcPr>
            <w:tcW w:w="3217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IMMOBILE</w:t>
            </w:r>
          </w:p>
        </w:tc>
        <w:tc>
          <w:tcPr>
            <w:tcW w:w="306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CITTÀ</w:t>
            </w:r>
          </w:p>
        </w:tc>
        <w:tc>
          <w:tcPr>
            <w:tcW w:w="3351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INDIRIZZO</w:t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1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06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35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both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center"/>
        <w:rPr>
          <w:b/>
          <w:bCs/>
        </w:rPr>
      </w:pPr>
      <w:r>
        <w:rPr>
          <w:b/>
          <w:bCs/>
        </w:rPr>
        <w:t>SERVIZI OGGETTO DELL’ORDINATIVO DI FORNITURA E RELATIVI IMPORTI</w:t>
      </w:r>
    </w:p>
    <w:tbl>
      <w:tblPr>
        <w:tblStyle w:val="TableGrid"/>
        <w:tblW w:w="9628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209"/>
        <w:gridCol w:w="3209"/>
        <w:gridCol w:w="3210"/>
      </w:tblGrid>
      <w:tr>
        <w:trPr/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Tipologia servizio oggetto dell’OdF</w:t>
            </w:r>
          </w:p>
        </w:tc>
        <w:tc>
          <w:tcPr>
            <w:tcW w:w="3209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annuo</w:t>
            </w:r>
          </w:p>
          <w:p>
            <w:pPr>
              <w:pStyle w:val="Normal"/>
              <w:widowControl w:val="false"/>
              <w:suppressAutoHyphens w:val="true"/>
              <w:spacing w:before="0" w:after="24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  <w:tc>
          <w:tcPr>
            <w:tcW w:w="3210" w:type="dxa"/>
            <w:tcBorders/>
            <w:shd w:color="auto" w:fill="8EAADB" w:themeFill="accent1" w:themeFillTint="9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lang w:bidi="ar-SA"/>
              </w:rPr>
              <w:t>Importo globale</w:t>
            </w:r>
          </w:p>
          <w:p>
            <w:pPr>
              <w:pStyle w:val="Normal"/>
              <w:widowControl w:val="false"/>
              <w:suppressAutoHyphens w:val="true"/>
              <w:spacing w:before="0" w:after="240"/>
              <w:jc w:val="center"/>
              <w:rPr>
                <w:b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(valore in € IVA esclusa)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manutenzione del verde - Attività ordinarie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presidio di manutenzione del verde- Attività ordinarie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9628" w:type="dxa"/>
            <w:gridSpan w:val="3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IMPORTO A CONSUMO</w:t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manutenzione del verde - Attività straordinarie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presidio di manutenzione del verde- Attività straordinarie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Interventi di manutenzione straordinaria (Importo Forfettario a Consumo)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240" w:after="24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  <w:t>Servizio di costituzione dell’Anagrafica del Verde</w:t>
            </w:r>
          </w:p>
        </w:tc>
        <w:tc>
          <w:tcPr>
            <w:tcW w:w="320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  <w:tc>
          <w:tcPr>
            <w:tcW w:w="321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rFonts w:eastAsia="Times New Roman" w:cs="Times New Roman"/>
                <w:kern w:val="0"/>
                <w:lang w:bidi="ar-SA"/>
              </w:rPr>
            </w:pPr>
            <w:r>
              <w:rPr>
                <w:rFonts w:eastAsia="Times New Roman" w:cs="Times New Roman"/>
                <w:kern w:val="0"/>
                <w:sz w:val="20"/>
                <w:lang w:bidi="ar-SA"/>
              </w:rPr>
            </w:r>
          </w:p>
        </w:tc>
      </w:tr>
      <w:tr>
        <w:trPr/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lang w:bidi="ar-SA"/>
              </w:rPr>
              <w:t>TOTALE</w:t>
            </w:r>
          </w:p>
        </w:tc>
        <w:tc>
          <w:tcPr>
            <w:tcW w:w="3209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  <w:tc>
          <w:tcPr>
            <w:tcW w:w="3210" w:type="dxa"/>
            <w:tcBorders/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sz w:val="20"/>
              </w:rPr>
            </w:r>
          </w:p>
        </w:tc>
      </w:tr>
    </w:tbl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Cs/>
        </w:rPr>
      </w:pPr>
      <w:r>
        <w:rPr>
          <w:b/>
        </w:rPr>
        <w:t>L</w:t>
      </w:r>
      <w:r>
        <w:rPr>
          <w:bCs/>
        </w:rPr>
        <w:t>uogo e data, _______________________</w:t>
      </w:r>
    </w:p>
    <w:p>
      <w:pPr>
        <w:pStyle w:val="Normal"/>
        <w:spacing w:lineRule="auto" w:line="360"/>
        <w:jc w:val="both"/>
        <w:rPr>
          <w:bCs/>
        </w:rPr>
      </w:pPr>
      <w:r>
        <w:rPr>
          <w:bCs/>
        </w:rPr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6"/>
      <w:headerReference w:type="first" r:id="rId7"/>
      <w:footerReference w:type="default" r:id="rId8"/>
      <w:footerReference w:type="first" r:id="rId9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Palatino Linotype">
    <w:charset w:val="00"/>
    <w:family w:val="roman"/>
    <w:pitch w:val="variable"/>
  </w:font>
  <w:font w:name="TimesNewRomanPSM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01515758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82765266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Copia Picture 6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Copia Picture 6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6c23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bd6067"/>
    <w:rPr>
      <w:rFonts w:ascii="Calibri" w:hAnsi="Calibri"/>
      <w:sz w:val="22"/>
      <w:szCs w:val="24"/>
      <w:lang w:val="it-IT" w:eastAsia="it-IT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paragraph" w:styleId="AxNormal">
    <w:name w:val="axNormal"/>
    <w:basedOn w:val="Normal"/>
    <w:qFormat/>
    <w:pPr>
      <w:widowControl/>
      <w:tabs>
        <w:tab w:val="clear" w:pos="708"/>
        <w:tab w:val="left" w:pos="720" w:leader="none"/>
        <w:tab w:val="left" w:pos="1440" w:leader="none"/>
        <w:tab w:val="left" w:pos="2160" w:leader="none"/>
      </w:tabs>
      <w:overflowPunct w:val="true"/>
      <w:spacing w:lineRule="atLeast" w:line="239"/>
      <w:textAlignment w:val="baseline"/>
    </w:pPr>
    <w:rPr>
      <w:lang w:val="it-IT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hyperlink" Target="mailto:ambientelavorisrl@legalmail.it" TargetMode="Externa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<Relationship Id="rId15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7" Type="http://schemas.openxmlformats.org/officeDocument/2006/relationships/customXml" Target="../customXml/item4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7DD9A6B8F93949B3F764B47FFB0412" ma:contentTypeVersion="9" ma:contentTypeDescription="Creare un nuovo documento." ma:contentTypeScope="" ma:versionID="c3a0c0f6e4eafc492a16d5b81e18c5b5">
  <xsd:schema xmlns:xsd="http://www.w3.org/2001/XMLSchema" xmlns:xs="http://www.w3.org/2001/XMLSchema" xmlns:p="http://schemas.microsoft.com/office/2006/metadata/properties" xmlns:ns2="e629e31e-638b-4c8a-9c62-e526077bf684" targetNamespace="http://schemas.microsoft.com/office/2006/metadata/properties" ma:root="true" ma:fieldsID="a9bbaa79b1cdbe39937bc6763a3e0331" ns2:_="">
    <xsd:import namespace="e629e31e-638b-4c8a-9c62-e526077bf6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9e31e-638b-4c8a-9c62-e526077bf6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B3B63F-5D73-42B3-8A8D-8FA27ACE92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EBB4A2-B4CC-4020-B7E4-B4813D4FA1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E9731F-7DF5-47DF-AE34-444484D59F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29e31e-638b-4c8a-9c62-e526077bf6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6E61DC-3BED-4CDB-B365-816393DE81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LibreOffice/7.5.8.2$Windows_X86_64 LibreOffice_project/f718d63693263970429a68f568db6046aaa9df01</Application>
  <AppVersion>15.0000</AppVersion>
  <Pages>5</Pages>
  <Words>576</Words>
  <Characters>4536</Characters>
  <CharactersWithSpaces>5053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2021-11-29T19:53:00Z</dcterms:created>
  <dc:creator/>
  <dc:description/>
  <dc:language>it-IT</dc:language>
  <cp:lastModifiedBy/>
  <dcterms:modified xsi:type="dcterms:W3CDTF">2024-10-02T09:11:53Z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0x010100957DD9A6B8F93949B3F764B47FFB0412</vt:lpwstr>
  </property>
  <property fmtid="{D5CDD505-2E9C-101B-9397-08002B2CF9AE}" pid="3" name="MSIP_Label_ea60d57e-af5b-4752-ac57-3e4f28ca11dc_ActionId">
    <vt:lpwstr>db067e30-549e-4d38-98c8-6fb1ea7c0e49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2021-07-22T14:06:59Z</vt:lpwstr>
  </property>
  <property fmtid="{D5CDD505-2E9C-101B-9397-08002B2CF9AE}" pid="9" name="MSIP_Label_ea60d57e-af5b-4752-ac57-3e4f28ca11dc_SiteId">
    <vt:lpwstr>36da45f1-dd2c-4d1f-af13-5abe46b99921</vt:lpwstr>
  </property>
</Properties>
</file>